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94" w:rsidRDefault="0007369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:rsidR="001F1344" w:rsidRPr="006779BB" w:rsidRDefault="00E4374D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2E6EFB">
        <w:rPr>
          <w:rFonts w:ascii="Cambria" w:hAnsi="Cambria"/>
          <w:b/>
          <w:bCs/>
        </w:rPr>
        <w:t>r 1</w:t>
      </w:r>
      <w:r w:rsidR="001F1344" w:rsidRPr="006779BB">
        <w:rPr>
          <w:rFonts w:ascii="Cambria" w:hAnsi="Cambria"/>
          <w:b/>
          <w:bCs/>
        </w:rPr>
        <w:t xml:space="preserve">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Default="001F1344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1F1344" w:rsidRDefault="00F232E0" w:rsidP="00792661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142" w:hanging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DANE DOTYCZĄCE ZAMAWIAJĄCEGO.</w:t>
      </w:r>
    </w:p>
    <w:p w:rsidR="00792661" w:rsidRPr="00792661" w:rsidRDefault="00792661" w:rsidP="00792661">
      <w:pPr>
        <w:pStyle w:val="Akapitzlist"/>
        <w:tabs>
          <w:tab w:val="left" w:pos="426"/>
        </w:tabs>
        <w:spacing w:line="276" w:lineRule="auto"/>
        <w:ind w:left="0" w:hanging="142"/>
        <w:jc w:val="both"/>
        <w:rPr>
          <w:rFonts w:ascii="Cambria" w:hAnsi="Cambria"/>
          <w:b/>
          <w:bCs/>
          <w:sz w:val="11"/>
          <w:szCs w:val="11"/>
        </w:rPr>
      </w:pPr>
    </w:p>
    <w:p w:rsidR="002E6EFB" w:rsidRPr="002E6EFB" w:rsidRDefault="002E6EFB" w:rsidP="002E6EFB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2E6EFB">
        <w:rPr>
          <w:b/>
          <w:bCs/>
          <w:color w:val="000000"/>
          <w:sz w:val="28"/>
        </w:rPr>
        <w:t>Zakład Usług Komunalnych Sp. z o.o.</w:t>
      </w:r>
    </w:p>
    <w:p w:rsidR="002E6EFB" w:rsidRPr="002E6EFB" w:rsidRDefault="002E6EFB" w:rsidP="002E6EFB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2E6EFB">
        <w:rPr>
          <w:b/>
          <w:bCs/>
          <w:color w:val="000000"/>
          <w:sz w:val="28"/>
        </w:rPr>
        <w:t>21-200 Parczew</w:t>
      </w:r>
    </w:p>
    <w:p w:rsidR="002E6EFB" w:rsidRPr="002E6EFB" w:rsidRDefault="002E6EFB" w:rsidP="002E6EFB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2E6EFB">
        <w:rPr>
          <w:b/>
          <w:bCs/>
          <w:color w:val="000000"/>
          <w:sz w:val="28"/>
        </w:rPr>
        <w:t>ul. Piwonia 73</w:t>
      </w:r>
    </w:p>
    <w:p w:rsidR="00B528F8" w:rsidRPr="00A62D6F" w:rsidRDefault="00B528F8" w:rsidP="00B528F8">
      <w:pPr>
        <w:widowControl w:val="0"/>
        <w:tabs>
          <w:tab w:val="left" w:pos="142"/>
        </w:tabs>
        <w:spacing w:line="276" w:lineRule="auto"/>
        <w:ind w:firstLine="142"/>
        <w:jc w:val="both"/>
        <w:outlineLvl w:val="3"/>
        <w:rPr>
          <w:rFonts w:ascii="Cambria" w:hAnsi="Cambria" w:cs="Arial"/>
          <w:bCs/>
          <w:u w:val="single"/>
        </w:rPr>
      </w:pPr>
      <w:r w:rsidRPr="00623A00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2E6EFB" w:rsidRPr="00A62D6F">
        <w:rPr>
          <w:rFonts w:ascii="Cambria" w:hAnsi="Cambria"/>
          <w:u w:val="single"/>
        </w:rPr>
        <w:t>biuro@</w:t>
      </w:r>
      <w:r w:rsidR="00A62D6F" w:rsidRPr="00A62D6F">
        <w:rPr>
          <w:rFonts w:ascii="Cambria" w:hAnsi="Cambria"/>
          <w:u w:val="single"/>
        </w:rPr>
        <w:t>zukparczew.pl</w:t>
      </w:r>
    </w:p>
    <w:p w:rsidR="00B528F8" w:rsidRPr="00A62D6F" w:rsidRDefault="00B528F8" w:rsidP="00B528F8">
      <w:pPr>
        <w:widowControl w:val="0"/>
        <w:tabs>
          <w:tab w:val="left" w:pos="142"/>
        </w:tabs>
        <w:spacing w:line="276" w:lineRule="auto"/>
        <w:ind w:firstLine="142"/>
        <w:jc w:val="both"/>
        <w:outlineLvl w:val="3"/>
        <w:rPr>
          <w:rFonts w:ascii="Cambria" w:hAnsi="Cambria"/>
          <w:u w:val="single"/>
        </w:rPr>
      </w:pPr>
      <w:r w:rsidRPr="00A62D6F">
        <w:rPr>
          <w:rFonts w:ascii="Cambria" w:hAnsi="Cambria" w:cs="Arial"/>
          <w:bCs/>
        </w:rPr>
        <w:t xml:space="preserve">Strona internetowa: </w:t>
      </w:r>
      <w:r w:rsidR="00A62D6F" w:rsidRPr="00A62D6F">
        <w:rPr>
          <w:rFonts w:ascii="Cambria" w:hAnsi="Cambria" w:cs="Arial"/>
          <w:bCs/>
          <w:u w:val="single"/>
        </w:rPr>
        <w:t>http://www.zukparczew.pl</w:t>
      </w:r>
    </w:p>
    <w:p w:rsidR="00F232E0" w:rsidRDefault="00F232E0" w:rsidP="00F232E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1F1344" w:rsidRPr="00097E29" w:rsidTr="00792661">
        <w:trPr>
          <w:jc w:val="center"/>
        </w:trPr>
        <w:tc>
          <w:tcPr>
            <w:tcW w:w="9589" w:type="dxa"/>
            <w:shd w:val="clear" w:color="auto" w:fill="auto"/>
          </w:tcPr>
          <w:p w:rsidR="001F1344" w:rsidRPr="003143C0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>
              <w:rPr>
                <w:rFonts w:ascii="Cambria" w:hAnsi="Cambria" w:cs="Arial"/>
                <w:b/>
                <w:iCs/>
                <w:sz w:val="26"/>
                <w:szCs w:val="26"/>
              </w:rPr>
              <w:t>DANE WYKONAWCY/</w:t>
            </w:r>
            <w:r w:rsidR="006779BB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WYKONAWCÓW.</w:t>
            </w:r>
          </w:p>
          <w:p w:rsidR="001F1344" w:rsidRPr="008A3E0D" w:rsidRDefault="001F1344" w:rsidP="00AA0BBE">
            <w:pPr>
              <w:pStyle w:val="Tekstpodstawowy"/>
              <w:rPr>
                <w:rFonts w:ascii="Cambria" w:hAnsi="Cambria"/>
                <w:iCs/>
                <w:sz w:val="11"/>
                <w:szCs w:val="11"/>
              </w:rPr>
            </w:pPr>
          </w:p>
          <w:p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</w:t>
            </w:r>
            <w:r w:rsidRPr="004D3561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>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F232E0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numer faksu: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</w:t>
            </w:r>
            <w:r w:rsidR="00F232E0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</w:t>
            </w:r>
            <w:r w:rsidR="008A3E0D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..........................................................………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pStyle w:val="Tekstpodstawowy"/>
              <w:rPr>
                <w:rFonts w:ascii="Cambria" w:hAnsi="Cambria"/>
                <w:b w:val="0"/>
                <w:sz w:val="22"/>
                <w:szCs w:val="22"/>
              </w:rPr>
            </w:pPr>
            <w:r w:rsidRPr="00462C88">
              <w:rPr>
                <w:rFonts w:ascii="Cambria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462C88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1F1344" w:rsidRPr="00097E29" w:rsidRDefault="00FB6136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pict>
                <v:rect id="Prostokąt 2" o:spid="_x0000_s1026" style="position:absolute;margin-left:28.35pt;margin-top:-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"/>
              </w:pict>
            </w:r>
            <w:r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w:pict>
                <v:rect id="Prostokąt 1" o:spid="_x0000_s1037" style="position:absolute;margin-left:28.9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BUoLYn3QAAAAcBAAAPAAAAAAAAAAAAAAAAAH0EAABkcnMvZG93bnJl&#10;di54bWxQSwUGAAAAAAQABADzAAAAhwUAAAAA&#10;"/>
              </w:pic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1F1344" w:rsidRPr="00097E29" w:rsidRDefault="001F1344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NIE</w:t>
            </w:r>
          </w:p>
          <w:p w:rsidR="00D42AC3" w:rsidRPr="00097E29" w:rsidRDefault="001F1344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1F1344" w:rsidRPr="00097E29" w:rsidTr="0040253A">
        <w:trPr>
          <w:trHeight w:val="7263"/>
          <w:jc w:val="center"/>
        </w:trPr>
        <w:tc>
          <w:tcPr>
            <w:tcW w:w="9589" w:type="dxa"/>
            <w:shd w:val="clear" w:color="auto" w:fill="auto"/>
          </w:tcPr>
          <w:p w:rsidR="001F1344" w:rsidRPr="003143C0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779BB" w:rsidRPr="001F1344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</w:t>
            </w:r>
            <w:r w:rsidR="00D42AC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:rsidR="001F1344" w:rsidRPr="0059666C" w:rsidRDefault="001F1344" w:rsidP="001F134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2E6EFB" w:rsidRPr="002E6EFB" w:rsidRDefault="002E6EFB" w:rsidP="002E6EF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</w:t>
            </w:r>
            <w:r w:rsidRPr="002E6EFB">
              <w:rPr>
                <w:rFonts w:ascii="Times New Roman" w:hAnsi="Times New Roman" w:cs="Times New Roman"/>
                <w:sz w:val="24"/>
                <w:szCs w:val="24"/>
              </w:rPr>
              <w:t>Zakup pojazdu specjalistycznego do czyszczenia kanalizacji</w:t>
            </w:r>
            <w:r w:rsidRPr="002E6EF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E6E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 potrzeby Zakładu Usług Komunalnych w Parczewie”</w:t>
            </w:r>
          </w:p>
          <w:p w:rsidR="001F1344" w:rsidRPr="006779BB" w:rsidRDefault="001F1344" w:rsidP="00D42AC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6779BB">
              <w:rPr>
                <w:rFonts w:ascii="Cambria" w:hAnsi="Cambria" w:cs="Arial"/>
                <w:b/>
                <w:iCs/>
              </w:rPr>
              <w:t>Oferuję</w:t>
            </w:r>
            <w:r w:rsidR="00D42AC3">
              <w:rPr>
                <w:rFonts w:ascii="Cambria" w:hAnsi="Cambria" w:cs="Arial"/>
                <w:b/>
                <w:iCs/>
              </w:rPr>
              <w:t>/oferujemy*</w:t>
            </w:r>
            <w:r w:rsidRPr="006779BB">
              <w:rPr>
                <w:rFonts w:ascii="Cambria" w:hAnsi="Cambria" w:cs="Arial"/>
                <w:iCs/>
              </w:rPr>
              <w:t xml:space="preserve"> wykonanie </w:t>
            </w:r>
            <w:r w:rsidRPr="006779B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6779BB">
              <w:rPr>
                <w:rFonts w:ascii="Cambria" w:hAnsi="Cambria" w:cs="Arial"/>
                <w:iCs/>
              </w:rPr>
              <w:t xml:space="preserve">zgodnie z </w:t>
            </w:r>
            <w:r w:rsidRPr="006779BB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="00D42AC3">
              <w:rPr>
                <w:rFonts w:ascii="Cambria" w:hAnsi="Cambria" w:cs="Arial"/>
                <w:bCs/>
                <w:iCs/>
              </w:rPr>
              <w:br/>
            </w:r>
            <w:r w:rsidRPr="006779BB">
              <w:rPr>
                <w:rFonts w:ascii="Cambria" w:hAnsi="Cambria" w:cs="Arial"/>
                <w:bCs/>
                <w:iCs/>
              </w:rPr>
              <w:t>w opisie przedmiotu zamówienia zawartym w SIWZ</w:t>
            </w:r>
            <w:r w:rsidR="00B90E68">
              <w:rPr>
                <w:rFonts w:ascii="Cambria" w:hAnsi="Cambria" w:cs="Arial"/>
                <w:bCs/>
                <w:iCs/>
              </w:rPr>
              <w:t>:</w:t>
            </w:r>
          </w:p>
          <w:p w:rsidR="001F1344" w:rsidRPr="0059666C" w:rsidRDefault="001F1344" w:rsidP="00AA0BBE">
            <w:pPr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</w:p>
          <w:p w:rsidR="00D44121" w:rsidRPr="00847753" w:rsidRDefault="00D44121" w:rsidP="00C670A0">
            <w:pPr>
              <w:pStyle w:val="Akapitzlist"/>
              <w:numPr>
                <w:ilvl w:val="0"/>
                <w:numId w:val="11"/>
              </w:numPr>
              <w:ind w:left="453" w:hanging="425"/>
              <w:jc w:val="both"/>
              <w:rPr>
                <w:rFonts w:ascii="Cambria" w:hAnsi="Cambria" w:cs="Arial"/>
                <w:iCs/>
              </w:rPr>
            </w:pPr>
            <w:r w:rsidRPr="00C670A0">
              <w:rPr>
                <w:rFonts w:ascii="Cambria" w:eastAsia="Calibri" w:hAnsi="Cambria"/>
                <w:b/>
              </w:rPr>
              <w:t xml:space="preserve">za </w:t>
            </w:r>
            <w:r w:rsidR="005D2326" w:rsidRPr="00C670A0">
              <w:rPr>
                <w:rFonts w:ascii="Cambria" w:eastAsia="Calibri" w:hAnsi="Cambria"/>
                <w:b/>
              </w:rPr>
              <w:t xml:space="preserve">łączną </w:t>
            </w:r>
            <w:r w:rsidRPr="00C670A0">
              <w:rPr>
                <w:rFonts w:ascii="Cambria" w:eastAsia="Calibri" w:hAnsi="Cambria"/>
                <w:b/>
              </w:rPr>
              <w:t>cenę oferty</w:t>
            </w:r>
            <w:r w:rsidRPr="00C670A0">
              <w:rPr>
                <w:rFonts w:ascii="Cambria" w:eastAsia="Calibri" w:hAnsi="Cambria"/>
                <w:b/>
                <w:vanish/>
              </w:rPr>
              <w:t>**nia za ŁĄCZNĄ CENĘ OFERTOWĄ**riumma w rozdziale III SIWZmacją o podstawie do dysponowania tymi osobami, konania zamówienia, a</w:t>
            </w:r>
            <w:r w:rsidRPr="00C670A0">
              <w:rPr>
                <w:rFonts w:ascii="Cambria" w:eastAsia="Calibri" w:hAnsi="Cambria"/>
                <w:b/>
              </w:rPr>
              <w:t>:</w:t>
            </w:r>
            <w:r w:rsidR="00F03488">
              <w:rPr>
                <w:rFonts w:ascii="Cambria" w:eastAsia="Calibri" w:hAnsi="Cambria"/>
                <w:b/>
              </w:rPr>
              <w:t xml:space="preserve"> </w:t>
            </w:r>
          </w:p>
          <w:p w:rsidR="00847753" w:rsidRPr="00C53733" w:rsidRDefault="00847753" w:rsidP="00847753">
            <w:pPr>
              <w:pStyle w:val="Akapitzlist"/>
              <w:ind w:left="453"/>
              <w:jc w:val="both"/>
              <w:rPr>
                <w:rFonts w:ascii="Cambria" w:hAnsi="Cambria" w:cs="Arial"/>
                <w:iCs/>
              </w:rPr>
            </w:pPr>
          </w:p>
          <w:p w:rsidR="00C53733" w:rsidRDefault="00C53733" w:rsidP="00C53733">
            <w:pPr>
              <w:ind w:left="28"/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  <w:b/>
              </w:rPr>
              <w:t>……</w:t>
            </w:r>
            <w:r w:rsidRPr="00C53733">
              <w:rPr>
                <w:rFonts w:ascii="Cambria" w:eastAsia="Calibri" w:hAnsi="Cambria"/>
                <w:b/>
              </w:rPr>
              <w:t>……………………………………………………………………………………………………. złotych netto</w:t>
            </w:r>
          </w:p>
          <w:p w:rsidR="00C53733" w:rsidRDefault="00C53733" w:rsidP="00C53733">
            <w:pPr>
              <w:ind w:left="28"/>
              <w:jc w:val="both"/>
              <w:rPr>
                <w:rFonts w:ascii="Cambria" w:eastAsia="Calibri" w:hAnsi="Cambria"/>
                <w:b/>
              </w:rPr>
            </w:pPr>
          </w:p>
          <w:p w:rsidR="00C53733" w:rsidRPr="00C53733" w:rsidRDefault="00C53733" w:rsidP="00C53733">
            <w:pPr>
              <w:ind w:left="28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eastAsia="Calibri" w:hAnsi="Cambria"/>
                <w:b/>
              </w:rPr>
              <w:t>Stawka podatku VAT …………………%</w:t>
            </w:r>
          </w:p>
          <w:p w:rsidR="00D44121" w:rsidRDefault="00D44121" w:rsidP="00AA0BBE">
            <w:pPr>
              <w:jc w:val="both"/>
              <w:rPr>
                <w:rFonts w:ascii="Cambria" w:hAnsi="Cambria" w:cs="Arial"/>
                <w:iCs/>
              </w:rPr>
            </w:pPr>
          </w:p>
          <w:p w:rsidR="001F1344" w:rsidRDefault="00D44121" w:rsidP="00C670A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………………………………….</w:t>
            </w:r>
            <w:r w:rsidR="001F1344" w:rsidRPr="001F1344">
              <w:rPr>
                <w:rFonts w:ascii="Cambria" w:hAnsi="Cambria"/>
                <w:b/>
                <w:szCs w:val="24"/>
              </w:rPr>
              <w:t>…</w:t>
            </w:r>
            <w:r w:rsidR="00F03488">
              <w:rPr>
                <w:rFonts w:ascii="Cambria" w:hAnsi="Cambria"/>
                <w:b/>
                <w:szCs w:val="24"/>
              </w:rPr>
              <w:t>……………………………</w:t>
            </w:r>
            <w:r w:rsidR="00D42AC3">
              <w:rPr>
                <w:rFonts w:ascii="Cambria" w:hAnsi="Cambria"/>
                <w:b/>
                <w:szCs w:val="24"/>
              </w:rPr>
              <w:t>…….</w:t>
            </w:r>
            <w:r w:rsidR="00F03488">
              <w:rPr>
                <w:rFonts w:ascii="Cambria" w:hAnsi="Cambria"/>
                <w:b/>
                <w:szCs w:val="24"/>
              </w:rPr>
              <w:t>………………………….</w:t>
            </w:r>
            <w:r w:rsidR="001F1344" w:rsidRPr="001F1344">
              <w:rPr>
                <w:rFonts w:ascii="Cambria" w:hAnsi="Cambria"/>
                <w:b/>
                <w:szCs w:val="24"/>
              </w:rPr>
              <w:t xml:space="preserve">……… złotych brutto </w:t>
            </w:r>
          </w:p>
          <w:p w:rsidR="00864226" w:rsidRPr="00B90E68" w:rsidRDefault="00864226" w:rsidP="00C670A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 w:val="10"/>
                <w:szCs w:val="10"/>
              </w:rPr>
            </w:pPr>
          </w:p>
          <w:p w:rsidR="001F1344" w:rsidRDefault="001F1344" w:rsidP="00C5373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1F1344">
              <w:rPr>
                <w:rFonts w:ascii="Cambria" w:hAnsi="Cambria"/>
                <w:szCs w:val="24"/>
              </w:rPr>
              <w:t>(słownie złotych</w:t>
            </w:r>
            <w:r w:rsidR="00C53733">
              <w:rPr>
                <w:rFonts w:ascii="Cambria" w:hAnsi="Cambria"/>
                <w:szCs w:val="24"/>
              </w:rPr>
              <w:t xml:space="preserve"> brutto</w:t>
            </w:r>
            <w:r w:rsidR="00847753">
              <w:rPr>
                <w:rFonts w:ascii="Cambria" w:hAnsi="Cambria"/>
                <w:szCs w:val="24"/>
              </w:rPr>
              <w:t>)</w:t>
            </w:r>
            <w:r w:rsidRPr="001F1344">
              <w:rPr>
                <w:rFonts w:ascii="Cambria" w:hAnsi="Cambria"/>
                <w:szCs w:val="24"/>
              </w:rPr>
              <w:t>:</w:t>
            </w:r>
            <w:r w:rsidR="00C53733">
              <w:rPr>
                <w:rFonts w:ascii="Cambria" w:hAnsi="Cambria"/>
                <w:szCs w:val="24"/>
              </w:rPr>
              <w:t>.</w:t>
            </w:r>
            <w:r w:rsidR="00C670A0">
              <w:rPr>
                <w:rFonts w:ascii="Cambria" w:hAnsi="Cambria"/>
                <w:szCs w:val="24"/>
              </w:rPr>
              <w:t>.................</w:t>
            </w:r>
            <w:r w:rsidRPr="001F1344">
              <w:rPr>
                <w:rFonts w:ascii="Cambria" w:hAnsi="Cambria"/>
                <w:szCs w:val="24"/>
              </w:rPr>
              <w:t>.</w:t>
            </w:r>
            <w:r w:rsidR="00F03488">
              <w:rPr>
                <w:rFonts w:ascii="Cambria" w:hAnsi="Cambria"/>
                <w:szCs w:val="24"/>
              </w:rPr>
              <w:t>...</w:t>
            </w:r>
            <w:r w:rsidRPr="001F1344">
              <w:rPr>
                <w:rFonts w:ascii="Cambria" w:hAnsi="Cambria"/>
                <w:szCs w:val="24"/>
              </w:rPr>
              <w:t>.......................................</w:t>
            </w:r>
            <w:r w:rsidR="00D42AC3">
              <w:rPr>
                <w:rFonts w:ascii="Cambria" w:hAnsi="Cambria"/>
                <w:szCs w:val="24"/>
              </w:rPr>
              <w:t>.........</w:t>
            </w:r>
            <w:r w:rsidR="00D44121">
              <w:rPr>
                <w:rFonts w:ascii="Cambria" w:hAnsi="Cambria"/>
                <w:szCs w:val="24"/>
              </w:rPr>
              <w:t>..............</w:t>
            </w:r>
            <w:r w:rsidRPr="001F1344">
              <w:rPr>
                <w:rFonts w:ascii="Cambria" w:hAnsi="Cambria"/>
                <w:szCs w:val="24"/>
              </w:rPr>
              <w:t>........</w:t>
            </w:r>
            <w:r w:rsidR="00F03488">
              <w:rPr>
                <w:rFonts w:ascii="Cambria" w:hAnsi="Cambria"/>
                <w:szCs w:val="24"/>
              </w:rPr>
              <w:t>.......</w:t>
            </w:r>
            <w:r w:rsidRPr="001F1344">
              <w:rPr>
                <w:rFonts w:ascii="Cambria" w:hAnsi="Cambria"/>
                <w:szCs w:val="24"/>
              </w:rPr>
              <w:t>.........</w:t>
            </w:r>
            <w:r w:rsidR="00847753">
              <w:rPr>
                <w:rFonts w:ascii="Cambria" w:hAnsi="Cambria"/>
                <w:szCs w:val="24"/>
              </w:rPr>
              <w:t>.............................</w:t>
            </w:r>
          </w:p>
          <w:p w:rsidR="00C53733" w:rsidRPr="001F1344" w:rsidRDefault="00C53733" w:rsidP="00C5373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1B63A2" w:rsidRPr="00CD25CC" w:rsidRDefault="001B63A2" w:rsidP="001B63A2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  <w:sz w:val="11"/>
                <w:szCs w:val="11"/>
              </w:rPr>
            </w:pPr>
          </w:p>
          <w:p w:rsidR="001B63A2" w:rsidRPr="007C16E8" w:rsidRDefault="002E6EFB" w:rsidP="001B63A2">
            <w:pPr>
              <w:pStyle w:val="Akapitzlist"/>
              <w:numPr>
                <w:ilvl w:val="0"/>
                <w:numId w:val="11"/>
              </w:numPr>
              <w:spacing w:before="120"/>
              <w:ind w:left="332" w:hanging="332"/>
              <w:jc w:val="both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Długość oferowanej gwarancji</w:t>
            </w:r>
            <w:r w:rsidR="001B63A2" w:rsidRPr="007C16E8">
              <w:rPr>
                <w:rFonts w:ascii="Cambria" w:hAnsi="Cambria"/>
                <w:bCs/>
                <w:color w:val="000000" w:themeColor="text1"/>
              </w:rPr>
              <w:t>:</w:t>
            </w:r>
          </w:p>
          <w:p w:rsidR="001B63A2" w:rsidRPr="003A1936" w:rsidRDefault="001B63A2" w:rsidP="001B63A2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  <w:p w:rsidR="001B63A2" w:rsidRPr="001830CB" w:rsidRDefault="00FB6136" w:rsidP="001B63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pict>
                <v:rect id="Prostokąt 15" o:spid="_x0000_s1049" style="position:absolute;left:0;text-align:left;margin-left:17.8pt;margin-top:3.15pt;width:18.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"/>
              </w:pict>
            </w:r>
            <w:r w:rsidR="001B63A2" w:rsidRPr="001830CB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2E6EFB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1B63A2" w:rsidRPr="001830CB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 xml:space="preserve"> </w:t>
            </w:r>
            <w:r w:rsidR="002E6EFB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miesięcy</w:t>
            </w:r>
          </w:p>
          <w:p w:rsidR="001B63A2" w:rsidRPr="001830CB" w:rsidRDefault="001B63A2" w:rsidP="001B63A2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1B63A2" w:rsidRPr="001830CB" w:rsidRDefault="00FB6136" w:rsidP="001B63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pict>
                <v:rect id="Prostokąt 16" o:spid="_x0000_s1050" style="position:absolute;left:0;text-align:left;margin-left:17.8pt;margin-top:3.15pt;width:18.9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"/>
              </w:pict>
            </w:r>
            <w:r w:rsidR="001B63A2" w:rsidRPr="001830CB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2E6EFB">
              <w:rPr>
                <w:rFonts w:ascii="Cambria" w:hAnsi="Cambria"/>
                <w:noProof/>
                <w:sz w:val="22"/>
                <w:szCs w:val="22"/>
              </w:rPr>
              <w:t>0</w:t>
            </w:r>
            <w:r w:rsidR="001B63A2" w:rsidRPr="001830CB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 xml:space="preserve"> </w:t>
            </w:r>
            <w:r w:rsidR="002E6EFB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miesięcy</w:t>
            </w:r>
          </w:p>
          <w:p w:rsidR="001B63A2" w:rsidRPr="001830CB" w:rsidRDefault="001B63A2" w:rsidP="001B63A2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1B63A2" w:rsidRPr="001830CB" w:rsidRDefault="00FB6136" w:rsidP="001B63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pict>
                <v:rect id="Prostokąt 17" o:spid="_x0000_s1051" style="position:absolute;left:0;text-align:left;margin-left:17.8pt;margin-top:3.15pt;width:18.9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"/>
              </w:pict>
            </w:r>
            <w:r w:rsidR="002E6EFB">
              <w:rPr>
                <w:rFonts w:ascii="Cambria" w:hAnsi="Cambria"/>
                <w:noProof/>
                <w:sz w:val="22"/>
                <w:szCs w:val="22"/>
              </w:rPr>
              <w:t>36</w:t>
            </w:r>
            <w:r w:rsidR="001B63A2" w:rsidRPr="001830CB">
              <w:rPr>
                <w:rFonts w:ascii="Cambria" w:hAnsi="Cambria"/>
                <w:noProof/>
                <w:sz w:val="22"/>
                <w:szCs w:val="22"/>
              </w:rPr>
              <w:t xml:space="preserve"> </w:t>
            </w:r>
            <w:r w:rsidR="002E6EFB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miesięcy</w:t>
            </w:r>
          </w:p>
          <w:p w:rsidR="001B63A2" w:rsidRPr="001830CB" w:rsidRDefault="001B63A2" w:rsidP="001B63A2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1B63A2" w:rsidRPr="001830CB" w:rsidRDefault="001B63A2" w:rsidP="001B63A2">
            <w:pPr>
              <w:spacing w:line="276" w:lineRule="auto"/>
              <w:ind w:left="385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2E6EFB" w:rsidRPr="007C16E8" w:rsidRDefault="002E6EFB" w:rsidP="002E6EFB">
            <w:pPr>
              <w:pStyle w:val="Akapitzlist"/>
              <w:numPr>
                <w:ilvl w:val="0"/>
                <w:numId w:val="11"/>
              </w:numPr>
              <w:spacing w:before="120"/>
              <w:ind w:left="332" w:hanging="332"/>
              <w:jc w:val="both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Moc silnika</w:t>
            </w:r>
            <w:r w:rsidRPr="007C16E8">
              <w:rPr>
                <w:rFonts w:ascii="Cambria" w:hAnsi="Cambria"/>
                <w:bCs/>
                <w:color w:val="000000" w:themeColor="text1"/>
              </w:rPr>
              <w:t>:</w:t>
            </w:r>
          </w:p>
          <w:p w:rsidR="002E6EFB" w:rsidRPr="003A1936" w:rsidRDefault="002E6EFB" w:rsidP="002E6EFB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  <w:p w:rsidR="002E6EFB" w:rsidRPr="001830CB" w:rsidRDefault="00FB6136" w:rsidP="002E6EFB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pict>
                <v:rect id="_x0000_s1054" style="position:absolute;left:0;text-align:left;margin-left:17.8pt;margin-top:3.15pt;width:18.9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"/>
              </w:pict>
            </w:r>
            <w:r w:rsidR="002E6EFB" w:rsidRPr="001830CB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2E6EFB">
              <w:rPr>
                <w:rFonts w:ascii="Cambria" w:hAnsi="Cambria"/>
                <w:noProof/>
                <w:sz w:val="22"/>
                <w:szCs w:val="22"/>
              </w:rPr>
              <w:t>50-269KM</w:t>
            </w:r>
          </w:p>
          <w:p w:rsidR="002E6EFB" w:rsidRPr="001830CB" w:rsidRDefault="002E6EFB" w:rsidP="002E6EFB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2E6EFB" w:rsidRPr="001830CB" w:rsidRDefault="00FB6136" w:rsidP="002E6EFB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pict>
                <v:rect id="_x0000_s1057" style="position:absolute;left:0;text-align:left;margin-left:17.8pt;margin-top:3.15pt;width:18.9pt;height:1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"/>
              </w:pict>
            </w:r>
            <w:r w:rsidR="002E6EFB" w:rsidRPr="001830CB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2E6EFB">
              <w:rPr>
                <w:rFonts w:ascii="Cambria" w:hAnsi="Cambria"/>
                <w:noProof/>
                <w:sz w:val="22"/>
                <w:szCs w:val="22"/>
              </w:rPr>
              <w:t>70-289KM</w:t>
            </w:r>
          </w:p>
          <w:p w:rsidR="002E6EFB" w:rsidRPr="001830CB" w:rsidRDefault="002E6EFB" w:rsidP="002E6EFB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2E6EFB" w:rsidRPr="001830CB" w:rsidRDefault="00FB6136" w:rsidP="002E6EFB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pict>
                <v:rect id="_x0000_s1056" style="position:absolute;left:0;text-align:left;margin-left:17.8pt;margin-top:3.15pt;width:18.9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"/>
              </w:pict>
            </w:r>
            <w:r>
              <w:rPr>
                <w:noProof/>
              </w:rPr>
              <w:pict>
                <v:rect id="_x0000_s1058" style="position:absolute;left:0;text-align:left;margin-left:17.8pt;margin-top:3.15pt;width:18.9pt;height:1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"/>
              </w:pict>
            </w:r>
            <w:r w:rsidR="002E6EFB" w:rsidRPr="001830CB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2E6EFB">
              <w:rPr>
                <w:rFonts w:ascii="Cambria" w:hAnsi="Cambria"/>
                <w:noProof/>
                <w:sz w:val="22"/>
                <w:szCs w:val="22"/>
              </w:rPr>
              <w:t>90-340KM</w:t>
            </w:r>
          </w:p>
          <w:p w:rsidR="002E6EFB" w:rsidRPr="001830CB" w:rsidRDefault="002E6EFB" w:rsidP="002E6EFB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  <w:p w:rsidR="001B63A2" w:rsidRDefault="001B63A2" w:rsidP="001B63A2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</w:rPr>
            </w:pPr>
          </w:p>
          <w:p w:rsidR="0065422F" w:rsidRDefault="0065422F" w:rsidP="001B63A2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</w:rPr>
            </w:pPr>
            <w:bookmarkStart w:id="0" w:name="_GoBack"/>
            <w:bookmarkEnd w:id="0"/>
          </w:p>
          <w:p w:rsidR="00D42AC3" w:rsidRDefault="00EE60AA" w:rsidP="00EE60AA">
            <w:pPr>
              <w:spacing w:before="120"/>
              <w:jc w:val="both"/>
              <w:rPr>
                <w:rFonts w:ascii="Cambria" w:hAnsi="Cambria" w:cs="Segoe UI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lastRenderedPageBreak/>
              <w:t>Model i typ podwozia……………………………………………………………………………………………………………</w:t>
            </w:r>
            <w:r w:rsidR="00434533">
              <w:rPr>
                <w:rFonts w:ascii="Cambria" w:hAnsi="Cambria" w:cs="Segoe UI"/>
                <w:sz w:val="20"/>
                <w:szCs w:val="20"/>
              </w:rPr>
              <w:t>……….</w:t>
            </w:r>
          </w:p>
          <w:p w:rsidR="00EE60AA" w:rsidRPr="00EE60AA" w:rsidRDefault="00EE60AA" w:rsidP="00EE60AA">
            <w:pPr>
              <w:spacing w:before="12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</w:tr>
      <w:tr w:rsidR="001F1344" w:rsidRPr="00097E29" w:rsidTr="00792661">
        <w:trPr>
          <w:trHeight w:val="2539"/>
          <w:jc w:val="center"/>
        </w:trPr>
        <w:tc>
          <w:tcPr>
            <w:tcW w:w="9589" w:type="dxa"/>
            <w:shd w:val="clear" w:color="auto" w:fill="auto"/>
          </w:tcPr>
          <w:p w:rsidR="001F1344" w:rsidRPr="008B39CF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0F5F6B" w:rsidRP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>TREŚCI SIWZ.</w:t>
            </w:r>
          </w:p>
          <w:p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1F1344" w:rsidRDefault="001F1344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</w:t>
            </w:r>
            <w:r w:rsidR="00FC6F1C">
              <w:rPr>
                <w:rFonts w:ascii="Cambria" w:hAnsi="Cambria" w:cs="Arial"/>
                <w:iCs/>
                <w:sz w:val="22"/>
                <w:szCs w:val="22"/>
              </w:rPr>
              <w:t xml:space="preserve"> na zasadach wynikających z umowy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yczącymi przedmiotu zamówienia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zamieszczonymi w </w:t>
            </w:r>
            <w:r w:rsidR="00903906">
              <w:rPr>
                <w:rFonts w:ascii="Cambria" w:hAnsi="Cambria" w:cs="Arial"/>
                <w:sz w:val="22"/>
                <w:szCs w:val="22"/>
              </w:rPr>
              <w:t>SIWZ</w:t>
            </w:r>
            <w:r w:rsidRPr="001179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wraz z załącznikami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i nie wnoszę/wnosimy do nich żadnych zastrzeżeń.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156CE9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1F1344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</w:t>
            </w:r>
            <w:r>
              <w:rPr>
                <w:rFonts w:ascii="Cambria" w:hAnsi="Cambria" w:cs="Arial"/>
                <w:sz w:val="22"/>
                <w:szCs w:val="22"/>
              </w:rPr>
              <w:t>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zamówienie zgodnie z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SIWZ </w:t>
            </w:r>
            <w:r w:rsidR="001B63A2">
              <w:rPr>
                <w:rFonts w:ascii="Cambria" w:hAnsi="Cambria" w:cs="Arial"/>
                <w:sz w:val="22"/>
                <w:szCs w:val="22"/>
              </w:rPr>
              <w:t>i wzorem umowy.</w:t>
            </w:r>
          </w:p>
          <w:p w:rsidR="001B63A2" w:rsidRPr="0077117B" w:rsidRDefault="001B63A2" w:rsidP="001B63A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7117B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77117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</w:t>
            </w:r>
            <w:r w:rsidRPr="0077117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</w:t>
            </w:r>
          </w:p>
          <w:p w:rsidR="001B63A2" w:rsidRDefault="001B63A2" w:rsidP="001B63A2">
            <w:pPr>
              <w:suppressAutoHyphens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7117B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</w:t>
            </w:r>
          </w:p>
          <w:p w:rsidR="001B63A2" w:rsidRPr="0077117B" w:rsidRDefault="001B63A2" w:rsidP="001B63A2">
            <w:pPr>
              <w:suppressAutoHyphens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7117B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Pr="0077117B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 w:rsidRPr="0077117B">
              <w:rPr>
                <w:rFonts w:ascii="Cambria" w:hAnsi="Cambria" w:cs="Arial"/>
                <w:iCs/>
                <w:sz w:val="22"/>
                <w:szCs w:val="22"/>
              </w:rPr>
              <w:t>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</w:t>
            </w:r>
            <w:r w:rsidRPr="0077117B">
              <w:rPr>
                <w:rFonts w:ascii="Cambria" w:hAnsi="Cambria" w:cs="Arial"/>
                <w:iCs/>
                <w:sz w:val="22"/>
                <w:szCs w:val="22"/>
              </w:rPr>
              <w:t>……………….</w:t>
            </w:r>
          </w:p>
          <w:p w:rsidR="001B63A2" w:rsidRPr="00FA119D" w:rsidRDefault="001B63A2" w:rsidP="001B63A2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</w:t>
            </w:r>
            <w:r w:rsidRPr="00FA119D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F1344" w:rsidRPr="0046664E" w:rsidRDefault="001F1344" w:rsidP="00E5159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F1344" w:rsidRPr="0046664E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:rsidR="001F1344" w:rsidRPr="0046664E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:rsidR="001F1344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:rsidR="001F1344" w:rsidRPr="001B63A2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:rsidR="00B27C10" w:rsidRPr="001B63A2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2"/>
              </w:rPr>
            </w:pPr>
            <w:r w:rsidRPr="001B63A2">
              <w:rPr>
                <w:rFonts w:ascii="Cambria" w:hAnsi="Cambria"/>
                <w:b/>
                <w:sz w:val="22"/>
              </w:rPr>
              <w:t xml:space="preserve">Zobowiązujemy się dotrzymać </w:t>
            </w:r>
            <w:r w:rsidR="00FC6F1C" w:rsidRPr="001B63A2">
              <w:rPr>
                <w:rFonts w:ascii="Cambria" w:hAnsi="Cambria"/>
                <w:b/>
                <w:sz w:val="22"/>
              </w:rPr>
              <w:t>wska</w:t>
            </w:r>
            <w:r w:rsidR="00572298" w:rsidRPr="001B63A2">
              <w:rPr>
                <w:rFonts w:ascii="Cambria" w:hAnsi="Cambria"/>
                <w:b/>
                <w:sz w:val="22"/>
              </w:rPr>
              <w:t>z</w:t>
            </w:r>
            <w:r w:rsidR="00FC6F1C" w:rsidRPr="001B63A2">
              <w:rPr>
                <w:rFonts w:ascii="Cambria" w:hAnsi="Cambria"/>
                <w:b/>
                <w:sz w:val="22"/>
              </w:rPr>
              <w:t>anego</w:t>
            </w:r>
            <w:r w:rsidRPr="001B63A2">
              <w:rPr>
                <w:rFonts w:ascii="Cambria" w:hAnsi="Cambria"/>
                <w:b/>
                <w:sz w:val="22"/>
              </w:rPr>
              <w:t xml:space="preserve"> terminu realizacji zamówienia.</w:t>
            </w:r>
          </w:p>
          <w:p w:rsidR="00B27C10" w:rsidRPr="001B63A2" w:rsidRDefault="00B27C10" w:rsidP="00E5159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1"/>
                <w:szCs w:val="11"/>
              </w:rPr>
            </w:pPr>
          </w:p>
          <w:p w:rsidR="00B27C10" w:rsidRPr="001B63A2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2"/>
              </w:rPr>
            </w:pPr>
            <w:r w:rsidRPr="001B63A2">
              <w:rPr>
                <w:rFonts w:ascii="Cambria" w:hAnsi="Cambria"/>
                <w:b/>
                <w:sz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1F1344" w:rsidRDefault="001F1344" w:rsidP="00E51596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F25CD2" w:rsidRPr="001B63A2" w:rsidRDefault="00F25CD2" w:rsidP="00F25CD2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1F1344" w:rsidRDefault="0000588C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B6136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B613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F134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1F134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1F1344" w:rsidRDefault="0000588C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B6136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B613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F134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1F134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1E5E2D" w:rsidRPr="00097E29" w:rsidRDefault="001F1344" w:rsidP="00D42AC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  <w:tr w:rsidR="001F1344" w:rsidRPr="00097E29" w:rsidTr="00792661">
        <w:trPr>
          <w:trHeight w:val="315"/>
          <w:jc w:val="center"/>
        </w:trPr>
        <w:tc>
          <w:tcPr>
            <w:tcW w:w="9589" w:type="dxa"/>
            <w:shd w:val="clear" w:color="auto" w:fill="auto"/>
          </w:tcPr>
          <w:p w:rsidR="00E51596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1F1344" w:rsidRPr="00097E29" w:rsidRDefault="001F1344" w:rsidP="00E51596">
            <w:pPr>
              <w:numPr>
                <w:ilvl w:val="0"/>
                <w:numId w:val="2"/>
              </w:numPr>
              <w:suppressAutoHyphens/>
              <w:spacing w:after="120"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</w:t>
            </w:r>
            <w:r w:rsidR="00903906">
              <w:rPr>
                <w:rFonts w:ascii="Cambria" w:hAnsi="Cambria" w:cs="Arial"/>
                <w:iCs/>
                <w:sz w:val="22"/>
                <w:szCs w:val="22"/>
              </w:rPr>
              <w:t>Projekt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umowy, który zobowiązuję się podpisać w miejscu i terminie wskazanym przez Zamawiającego.</w:t>
            </w:r>
          </w:p>
          <w:p w:rsidR="001049AF" w:rsidRDefault="001049AF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049AF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</w:t>
            </w:r>
            <w:r w:rsidRPr="001A0CBD">
              <w:rPr>
                <w:rFonts w:ascii="Cambria" w:hAnsi="Cambria" w:cs="Arial"/>
                <w:iCs/>
                <w:sz w:val="22"/>
                <w:szCs w:val="22"/>
              </w:rPr>
              <w:t xml:space="preserve">wniosę zabezpieczenie należytego wykonania umowy w wysokości </w:t>
            </w:r>
            <w:r w:rsidR="00E5159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Pr="001A0CB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1A0CBD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F1344" w:rsidRDefault="001F1344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1F1344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:rsidR="0019673A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FC4A79" w:rsidRPr="00097E29" w:rsidTr="0059666C">
        <w:trPr>
          <w:trHeight w:val="4453"/>
          <w:jc w:val="center"/>
        </w:trPr>
        <w:tc>
          <w:tcPr>
            <w:tcW w:w="9589" w:type="dxa"/>
            <w:shd w:val="clear" w:color="auto" w:fill="auto"/>
          </w:tcPr>
          <w:p w:rsidR="00FC4A79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B6DAB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PODWYKONAWSTWO.</w:t>
            </w:r>
          </w:p>
          <w:p w:rsidR="00FC4A79" w:rsidRPr="00D42AC3" w:rsidRDefault="00FC4A79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42AC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zamierzam/y </w:t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Pr="00D42AC3">
              <w:rPr>
                <w:rStyle w:val="Odwoanieprzypisudolnego"/>
                <w:rFonts w:ascii="Cambria" w:hAnsi="Cambria"/>
                <w:b/>
                <w:color w:val="000000"/>
                <w:sz w:val="22"/>
                <w:szCs w:val="22"/>
              </w:rPr>
              <w:footnoteReference w:id="5"/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2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368"/>
            </w:tblGrid>
            <w:tr w:rsidR="00BB6DAB" w:rsidRPr="00FC4A79" w:rsidTr="00E51596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BB6DAB" w:rsidRPr="00FC4A79" w:rsidTr="00E51596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4</w:t>
                  </w:r>
                </w:p>
              </w:tc>
            </w:tr>
            <w:tr w:rsidR="00BB6DAB" w:rsidRPr="00FC4A79" w:rsidTr="0059666C">
              <w:trPr>
                <w:trHeight w:val="46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</w:tr>
            <w:tr w:rsidR="00BB6DAB" w:rsidRPr="00FC4A79" w:rsidTr="0059666C">
              <w:trPr>
                <w:trHeight w:val="4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</w:tr>
            <w:tr w:rsidR="00CF7554" w:rsidRPr="00FC4A79" w:rsidTr="0059666C">
              <w:trPr>
                <w:trHeight w:val="36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</w:tr>
            <w:tr w:rsidR="00CF7554" w:rsidRPr="00FC4A79" w:rsidTr="0059666C">
              <w:trPr>
                <w:trHeight w:val="39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7554" w:rsidRPr="0059666C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</w:tr>
            <w:tr w:rsidR="00BB6DAB" w:rsidRPr="00FC4A79" w:rsidTr="00E51596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1"/>
                      <w:szCs w:val="21"/>
                    </w:rPr>
                  </w:pPr>
                  <w:r w:rsidRPr="0059666C">
                    <w:rPr>
                      <w:rFonts w:ascii="Cambria" w:eastAsia="MS Mincho" w:hAnsi="Cambria" w:cs="Arial"/>
                      <w:b/>
                      <w:bCs/>
                      <w:sz w:val="21"/>
                      <w:szCs w:val="21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BB6DAB" w:rsidRPr="0059666C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1"/>
                      <w:szCs w:val="21"/>
                    </w:rPr>
                  </w:pPr>
                </w:p>
              </w:tc>
            </w:tr>
          </w:tbl>
          <w:p w:rsidR="00FC4A79" w:rsidRPr="00FC4A79" w:rsidRDefault="00FC4A79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:rsidTr="00792661">
        <w:trPr>
          <w:trHeight w:val="2998"/>
          <w:jc w:val="center"/>
        </w:trPr>
        <w:tc>
          <w:tcPr>
            <w:tcW w:w="9589" w:type="dxa"/>
            <w:shd w:val="clear" w:color="auto" w:fill="auto"/>
          </w:tcPr>
          <w:p w:rsidR="00FC4A79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F. </w:t>
            </w:r>
            <w:r w:rsidR="00B27C10"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FC4A79" w:rsidRPr="00814262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</w:t>
            </w:r>
            <w:r w:rsidR="001B63A2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</w:p>
          <w:p w:rsidR="001B63A2" w:rsidRPr="00814262" w:rsidRDefault="001B63A2" w:rsidP="001B63A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</w:p>
          <w:p w:rsidR="001B63A2" w:rsidRPr="00814262" w:rsidRDefault="001B63A2" w:rsidP="001B63A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</w:p>
          <w:p w:rsidR="00814262" w:rsidRPr="00243DDA" w:rsidRDefault="001B63A2" w:rsidP="005966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</w:p>
        </w:tc>
      </w:tr>
    </w:tbl>
    <w:p w:rsidR="001F1344" w:rsidRDefault="001F1344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59666C" w:rsidRDefault="0059666C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42AC3" w:rsidRPr="004A4311" w:rsidTr="00D42AC3">
        <w:trPr>
          <w:trHeight w:val="74"/>
        </w:trPr>
        <w:tc>
          <w:tcPr>
            <w:tcW w:w="4419" w:type="dxa"/>
            <w:shd w:val="clear" w:color="auto" w:fill="auto"/>
          </w:tcPr>
          <w:p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42AC3" w:rsidRPr="004E291C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D42AC3" w:rsidSect="00073694">
      <w:headerReference w:type="default" r:id="rId9"/>
      <w:footerReference w:type="default" r:id="rId10"/>
      <w:pgSz w:w="11900" w:h="16840"/>
      <w:pgMar w:top="1116" w:right="1417" w:bottom="888" w:left="1417" w:header="42" w:footer="5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4287CD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36" w:rsidRDefault="00FB6136" w:rsidP="001F1344">
      <w:r>
        <w:separator/>
      </w:r>
    </w:p>
  </w:endnote>
  <w:endnote w:type="continuationSeparator" w:id="0">
    <w:p w:rsidR="00FB6136" w:rsidRDefault="00FB613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F" w:rsidRDefault="0065422F" w:rsidP="00343FCF">
    <w:pPr>
      <w:pStyle w:val="Stopka"/>
      <w:rPr>
        <w:rFonts w:ascii="Cambria" w:hAnsi="Cambria"/>
        <w:sz w:val="20"/>
        <w:szCs w:val="20"/>
        <w:bdr w:val="single" w:sz="4" w:space="0" w:color="auto"/>
      </w:rPr>
    </w:pPr>
  </w:p>
  <w:p w:rsidR="008943C9" w:rsidRDefault="008943C9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56CE9">
      <w:rPr>
        <w:rFonts w:ascii="Cambria" w:hAnsi="Cambria"/>
        <w:sz w:val="20"/>
        <w:szCs w:val="20"/>
        <w:bdr w:val="single" w:sz="4" w:space="0" w:color="auto"/>
      </w:rPr>
      <w:t>Zał. Nr 1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0588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0588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5422F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00588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0588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0588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5422F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00588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65422F" w:rsidRDefault="0065422F" w:rsidP="0065422F">
    <w:pPr>
      <w:pStyle w:val="Bezodstpw"/>
      <w:spacing w:line="276" w:lineRule="auto"/>
      <w:jc w:val="center"/>
      <w:rPr>
        <w:b/>
        <w:sz w:val="20"/>
      </w:rPr>
    </w:pPr>
  </w:p>
  <w:p w:rsidR="0065422F" w:rsidRPr="00814DDB" w:rsidRDefault="0065422F" w:rsidP="0065422F">
    <w:pPr>
      <w:pStyle w:val="Bezodstpw"/>
      <w:spacing w:line="276" w:lineRule="auto"/>
      <w:jc w:val="center"/>
      <w:rPr>
        <w:b/>
        <w:sz w:val="20"/>
      </w:rPr>
    </w:pPr>
    <w:r>
      <w:rPr>
        <w:b/>
        <w:sz w:val="20"/>
      </w:rPr>
      <w:t>„</w:t>
    </w:r>
    <w:r w:rsidRPr="00814DDB">
      <w:rPr>
        <w:b/>
        <w:sz w:val="20"/>
      </w:rPr>
      <w:t>Kompleksowe rozwiązanie gospodarki ściekowej na terenie aglomeracji Parczew</w:t>
    </w:r>
    <w:r>
      <w:rPr>
        <w:b/>
        <w:sz w:val="20"/>
      </w:rPr>
      <w:t>”</w:t>
    </w:r>
  </w:p>
  <w:p w:rsidR="0065422F" w:rsidRDefault="0065422F" w:rsidP="0065422F">
    <w:pPr>
      <w:pStyle w:val="Bezodstpw"/>
      <w:jc w:val="center"/>
      <w:rPr>
        <w:sz w:val="20"/>
      </w:rPr>
    </w:pPr>
    <w:r w:rsidRPr="00814DDB">
      <w:rPr>
        <w:sz w:val="20"/>
      </w:rPr>
      <w:t xml:space="preserve">Projekt współfinansowany ze środków Unii Europejskiej </w:t>
    </w:r>
    <w:r>
      <w:rPr>
        <w:sz w:val="20"/>
      </w:rPr>
      <w:br/>
      <w:t xml:space="preserve">ramach II osi Priorytetowej </w:t>
    </w:r>
    <w:r w:rsidRPr="00814DDB">
      <w:rPr>
        <w:sz w:val="20"/>
      </w:rPr>
      <w:t>Programu Operacyjnego Infrastruktura i Środowisko 2014-2020</w:t>
    </w:r>
  </w:p>
  <w:p w:rsidR="0065422F" w:rsidRPr="0065422F" w:rsidRDefault="0065422F" w:rsidP="0065422F">
    <w:pPr>
      <w:pStyle w:val="Bezodstpw"/>
      <w:jc w:val="center"/>
      <w:rPr>
        <w:sz w:val="20"/>
      </w:rPr>
    </w:pPr>
    <w:r w:rsidRPr="00E93B15">
      <w:rPr>
        <w:sz w:val="20"/>
      </w:rPr>
      <w:t>Projekt dofinansowany ze środków Narodowego Funduszu Ochrony Środowiska i Gospodarki Wodnej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36" w:rsidRDefault="00FB6136" w:rsidP="001F1344">
      <w:r>
        <w:separator/>
      </w:r>
    </w:p>
  </w:footnote>
  <w:footnote w:type="continuationSeparator" w:id="0">
    <w:p w:rsidR="00FB6136" w:rsidRDefault="00FB6136" w:rsidP="001F1344">
      <w:r>
        <w:continuationSeparator/>
      </w:r>
    </w:p>
  </w:footnote>
  <w:footnote w:id="1">
    <w:p w:rsidR="008943C9" w:rsidRPr="0087063A" w:rsidRDefault="008943C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 w:rsidR="00B528F8"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943C9" w:rsidRPr="0087063A" w:rsidRDefault="008943C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8943C9" w:rsidRPr="0087063A" w:rsidRDefault="008943C9" w:rsidP="00E51596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</w:t>
      </w:r>
      <w:r w:rsidR="00465296">
        <w:rPr>
          <w:rFonts w:ascii="Cambria" w:hAnsi="Cambria"/>
          <w:sz w:val="16"/>
          <w:szCs w:val="16"/>
        </w:rPr>
        <w:t xml:space="preserve">dnio zaznaczyć punkt a) albo b). </w:t>
      </w:r>
      <w:r w:rsidR="00465296" w:rsidRPr="00465296">
        <w:rPr>
          <w:rFonts w:ascii="Cambria" w:hAnsi="Cambria"/>
          <w:sz w:val="16"/>
          <w:szCs w:val="16"/>
        </w:rPr>
        <w:t>Patrz pkt. 16.9 SIWZ.</w:t>
      </w:r>
    </w:p>
  </w:footnote>
  <w:footnote w:id="4">
    <w:p w:rsidR="008943C9" w:rsidRPr="0087063A" w:rsidRDefault="008943C9" w:rsidP="00D42AC3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outlineLvl w:val="3"/>
        <w:rPr>
          <w:rFonts w:ascii="Cambria" w:hAnsi="Cambria"/>
          <w:sz w:val="16"/>
          <w:szCs w:val="16"/>
        </w:rPr>
      </w:pPr>
      <w:r w:rsidRPr="00E95FEE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E95FEE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E95FEE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</w:t>
      </w:r>
      <w:r w:rsidR="00F25CD2"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 </w:t>
      </w:r>
      <w:r w:rsidR="00F25CD2"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F25CD2">
        <w:rPr>
          <w:rFonts w:ascii="Cambria" w:eastAsia="TimesNewRoman" w:hAnsi="Cambria" w:cs="Arial"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. </w:t>
      </w:r>
    </w:p>
  </w:footnote>
  <w:footnote w:id="5">
    <w:p w:rsidR="008943C9" w:rsidRPr="0087063A" w:rsidRDefault="008943C9" w:rsidP="0087063A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F8" w:rsidRPr="00CB4DA9" w:rsidRDefault="00073694" w:rsidP="002E6EFB">
    <w:pPr>
      <w:pStyle w:val="Nagwek"/>
      <w:jc w:val="center"/>
      <w:rPr>
        <w:noProof/>
        <w:sz w:val="22"/>
        <w:szCs w:val="20"/>
      </w:rPr>
    </w:pPr>
    <w:r>
      <w:rPr>
        <w:noProof/>
        <w:u w:val="single"/>
        <w:lang w:eastAsia="pl-PL"/>
      </w:rPr>
      <w:drawing>
        <wp:anchor distT="0" distB="0" distL="114300" distR="114300" simplePos="0" relativeHeight="251659264" behindDoc="0" locked="0" layoutInCell="1" allowOverlap="1" wp14:anchorId="2DE64F63" wp14:editId="7780625A">
          <wp:simplePos x="0" y="0"/>
          <wp:positionH relativeFrom="margin">
            <wp:posOffset>-461010</wp:posOffset>
          </wp:positionH>
          <wp:positionV relativeFrom="margin">
            <wp:posOffset>-588645</wp:posOffset>
          </wp:positionV>
          <wp:extent cx="6766560" cy="757555"/>
          <wp:effectExtent l="0" t="0" r="0" b="0"/>
          <wp:wrapSquare wrapText="bothSides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8F8" w:rsidRDefault="00B528F8" w:rsidP="00B528F8">
    <w:pPr>
      <w:jc w:val="center"/>
      <w:rPr>
        <w:rFonts w:ascii="Cambria" w:hAnsi="Cambria"/>
        <w:bCs/>
        <w:color w:val="000000"/>
        <w:sz w:val="18"/>
        <w:szCs w:val="18"/>
      </w:rPr>
    </w:pPr>
  </w:p>
  <w:p w:rsidR="00B528F8" w:rsidRPr="00176A36" w:rsidRDefault="00B528F8" w:rsidP="00B528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2E32E0"/>
    <w:lvl w:ilvl="0" w:tplc="03D6652A">
      <w:start w:val="1"/>
      <w:numFmt w:val="decimal"/>
      <w:lvlText w:val="%1)"/>
      <w:lvlJc w:val="left"/>
      <w:pPr>
        <w:ind w:left="360" w:hanging="360"/>
      </w:pPr>
      <w:rPr>
        <w:rFonts w:eastAsia="Calibri" w:cstheme="minorBidi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660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D47A2"/>
    <w:multiLevelType w:val="hybridMultilevel"/>
    <w:tmpl w:val="6978875E"/>
    <w:lvl w:ilvl="0" w:tplc="BB3A55BE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08138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13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588C"/>
    <w:rsid w:val="0003503E"/>
    <w:rsid w:val="00041C0C"/>
    <w:rsid w:val="00073694"/>
    <w:rsid w:val="000920B3"/>
    <w:rsid w:val="000C288B"/>
    <w:rsid w:val="000C435D"/>
    <w:rsid w:val="000C4AF4"/>
    <w:rsid w:val="000F5F6B"/>
    <w:rsid w:val="001049AF"/>
    <w:rsid w:val="001134AA"/>
    <w:rsid w:val="0013591C"/>
    <w:rsid w:val="001361D9"/>
    <w:rsid w:val="00140C2A"/>
    <w:rsid w:val="00142A8F"/>
    <w:rsid w:val="001536EC"/>
    <w:rsid w:val="0015440F"/>
    <w:rsid w:val="00156CE9"/>
    <w:rsid w:val="0016121A"/>
    <w:rsid w:val="0017508D"/>
    <w:rsid w:val="001943DA"/>
    <w:rsid w:val="0019673A"/>
    <w:rsid w:val="001A0CBD"/>
    <w:rsid w:val="001B63A2"/>
    <w:rsid w:val="001C2657"/>
    <w:rsid w:val="001D53B2"/>
    <w:rsid w:val="001E1E23"/>
    <w:rsid w:val="001E5E2D"/>
    <w:rsid w:val="001F1344"/>
    <w:rsid w:val="0020391C"/>
    <w:rsid w:val="00213FE8"/>
    <w:rsid w:val="002152B1"/>
    <w:rsid w:val="002B2A71"/>
    <w:rsid w:val="002D5626"/>
    <w:rsid w:val="002E6EFB"/>
    <w:rsid w:val="002F06EE"/>
    <w:rsid w:val="00324CA0"/>
    <w:rsid w:val="003271AF"/>
    <w:rsid w:val="00343FCF"/>
    <w:rsid w:val="00347FBB"/>
    <w:rsid w:val="003C56D4"/>
    <w:rsid w:val="003D798B"/>
    <w:rsid w:val="003E1797"/>
    <w:rsid w:val="0040253A"/>
    <w:rsid w:val="00434533"/>
    <w:rsid w:val="00444D7C"/>
    <w:rsid w:val="00446EF5"/>
    <w:rsid w:val="00465296"/>
    <w:rsid w:val="004759AD"/>
    <w:rsid w:val="004A3A59"/>
    <w:rsid w:val="004A5FEB"/>
    <w:rsid w:val="004D26C4"/>
    <w:rsid w:val="004E7779"/>
    <w:rsid w:val="004F28C2"/>
    <w:rsid w:val="004F32DD"/>
    <w:rsid w:val="00503FB8"/>
    <w:rsid w:val="00504753"/>
    <w:rsid w:val="00515BAC"/>
    <w:rsid w:val="00523CFD"/>
    <w:rsid w:val="00572298"/>
    <w:rsid w:val="00582026"/>
    <w:rsid w:val="0059666C"/>
    <w:rsid w:val="005A04FC"/>
    <w:rsid w:val="005A0D25"/>
    <w:rsid w:val="005D2326"/>
    <w:rsid w:val="005D25CF"/>
    <w:rsid w:val="005F29FB"/>
    <w:rsid w:val="00603A94"/>
    <w:rsid w:val="006314FC"/>
    <w:rsid w:val="0065422F"/>
    <w:rsid w:val="006779BB"/>
    <w:rsid w:val="00684676"/>
    <w:rsid w:val="006B52F0"/>
    <w:rsid w:val="006E209E"/>
    <w:rsid w:val="006E20B4"/>
    <w:rsid w:val="006F10FE"/>
    <w:rsid w:val="00700C22"/>
    <w:rsid w:val="00714427"/>
    <w:rsid w:val="00717ADD"/>
    <w:rsid w:val="00726230"/>
    <w:rsid w:val="00730254"/>
    <w:rsid w:val="0074584D"/>
    <w:rsid w:val="00751B83"/>
    <w:rsid w:val="0076471D"/>
    <w:rsid w:val="0076650A"/>
    <w:rsid w:val="00792661"/>
    <w:rsid w:val="007D3F23"/>
    <w:rsid w:val="007E213D"/>
    <w:rsid w:val="007E4823"/>
    <w:rsid w:val="007E52CF"/>
    <w:rsid w:val="00814262"/>
    <w:rsid w:val="00834998"/>
    <w:rsid w:val="00847753"/>
    <w:rsid w:val="008634EA"/>
    <w:rsid w:val="00864226"/>
    <w:rsid w:val="0087063A"/>
    <w:rsid w:val="008943C9"/>
    <w:rsid w:val="008A3E0D"/>
    <w:rsid w:val="008B382C"/>
    <w:rsid w:val="00903906"/>
    <w:rsid w:val="00922A8B"/>
    <w:rsid w:val="009479B8"/>
    <w:rsid w:val="009E02F5"/>
    <w:rsid w:val="009F768E"/>
    <w:rsid w:val="00A03E8F"/>
    <w:rsid w:val="00A2768B"/>
    <w:rsid w:val="00A5301F"/>
    <w:rsid w:val="00A62D6F"/>
    <w:rsid w:val="00A65116"/>
    <w:rsid w:val="00AA0BBE"/>
    <w:rsid w:val="00AA1B94"/>
    <w:rsid w:val="00AF09DA"/>
    <w:rsid w:val="00AF2DD9"/>
    <w:rsid w:val="00B22CFA"/>
    <w:rsid w:val="00B27C10"/>
    <w:rsid w:val="00B36811"/>
    <w:rsid w:val="00B528F8"/>
    <w:rsid w:val="00B7604B"/>
    <w:rsid w:val="00B90E68"/>
    <w:rsid w:val="00B96D4E"/>
    <w:rsid w:val="00BA2155"/>
    <w:rsid w:val="00BA46F4"/>
    <w:rsid w:val="00BB39CD"/>
    <w:rsid w:val="00BB6DAB"/>
    <w:rsid w:val="00BE001F"/>
    <w:rsid w:val="00BE336A"/>
    <w:rsid w:val="00C445C2"/>
    <w:rsid w:val="00C46218"/>
    <w:rsid w:val="00C501C7"/>
    <w:rsid w:val="00C51C53"/>
    <w:rsid w:val="00C53733"/>
    <w:rsid w:val="00C670A0"/>
    <w:rsid w:val="00C7600D"/>
    <w:rsid w:val="00CE3F61"/>
    <w:rsid w:val="00CF7554"/>
    <w:rsid w:val="00D07FAD"/>
    <w:rsid w:val="00D24275"/>
    <w:rsid w:val="00D42AC3"/>
    <w:rsid w:val="00D44121"/>
    <w:rsid w:val="00D77AAA"/>
    <w:rsid w:val="00D801FD"/>
    <w:rsid w:val="00D8184B"/>
    <w:rsid w:val="00DB6477"/>
    <w:rsid w:val="00DC575B"/>
    <w:rsid w:val="00DF3696"/>
    <w:rsid w:val="00E04F77"/>
    <w:rsid w:val="00E26773"/>
    <w:rsid w:val="00E32F30"/>
    <w:rsid w:val="00E34527"/>
    <w:rsid w:val="00E36223"/>
    <w:rsid w:val="00E4374D"/>
    <w:rsid w:val="00E51596"/>
    <w:rsid w:val="00E66789"/>
    <w:rsid w:val="00E9003C"/>
    <w:rsid w:val="00E95FEE"/>
    <w:rsid w:val="00EB187A"/>
    <w:rsid w:val="00EC7F08"/>
    <w:rsid w:val="00EE60AA"/>
    <w:rsid w:val="00EE6265"/>
    <w:rsid w:val="00F00ED1"/>
    <w:rsid w:val="00F03488"/>
    <w:rsid w:val="00F2020B"/>
    <w:rsid w:val="00F232E0"/>
    <w:rsid w:val="00F237FC"/>
    <w:rsid w:val="00F25CD2"/>
    <w:rsid w:val="00F47509"/>
    <w:rsid w:val="00F72C2E"/>
    <w:rsid w:val="00FA5F3F"/>
    <w:rsid w:val="00FB01E3"/>
    <w:rsid w:val="00FB6136"/>
    <w:rsid w:val="00FC0B3F"/>
    <w:rsid w:val="00FC4401"/>
    <w:rsid w:val="00FC4A79"/>
    <w:rsid w:val="00FC6F1C"/>
    <w:rsid w:val="00FF0E52"/>
    <w:rsid w:val="00FF3457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02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E0F5F-3C76-46B5-82F2-824DDB7B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Kowalski Ryszard</cp:lastModifiedBy>
  <cp:revision>12</cp:revision>
  <cp:lastPrinted>2017-01-27T07:17:00Z</cp:lastPrinted>
  <dcterms:created xsi:type="dcterms:W3CDTF">2018-07-08T09:13:00Z</dcterms:created>
  <dcterms:modified xsi:type="dcterms:W3CDTF">2018-07-17T10:40:00Z</dcterms:modified>
</cp:coreProperties>
</file>